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43A0" w14:textId="209EDB9E" w:rsidR="00F3758C" w:rsidRPr="0069706E" w:rsidRDefault="0069706E" w:rsidP="0069706E">
      <w:pPr>
        <w:spacing w:after="0" w:line="240" w:lineRule="auto"/>
        <w:outlineLvl w:val="2"/>
        <w:rPr>
          <w:rFonts w:ascii="Arial" w:eastAsia="Times New Roman" w:hAnsi="Arial" w:cs="Arial"/>
          <w:b/>
          <w:bCs/>
          <w:spacing w:val="-4"/>
          <w:kern w:val="0"/>
          <w:sz w:val="27"/>
          <w:szCs w:val="27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noProof/>
          <w:spacing w:val="-4"/>
          <w:kern w:val="0"/>
          <w:sz w:val="27"/>
          <w:szCs w:val="27"/>
          <w:lang w:eastAsia="fi-FI"/>
        </w:rPr>
        <w:drawing>
          <wp:anchor distT="0" distB="0" distL="114300" distR="114300" simplePos="0" relativeHeight="251658240" behindDoc="0" locked="0" layoutInCell="1" allowOverlap="1" wp14:anchorId="38BEC38E" wp14:editId="5F58DD7E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624965" cy="2437765"/>
            <wp:effectExtent l="0" t="0" r="635" b="635"/>
            <wp:wrapSquare wrapText="bothSides"/>
            <wp:docPr id="85491967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19673" name="Kuv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BFA" w:rsidRPr="006970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Haluaisitko vahvistaa osaamistasi kompleksisen trauman hoidossa?</w:t>
      </w:r>
    </w:p>
    <w:p w14:paraId="69B579DA" w14:textId="77777777" w:rsidR="0069706E" w:rsidRDefault="0069706E" w:rsidP="005862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</w:p>
    <w:p w14:paraId="4EF5A7DF" w14:textId="5C454B43" w:rsidR="0069706E" w:rsidRPr="0069706E" w:rsidRDefault="0069706E" w:rsidP="0069706E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</w:pPr>
      <w:r w:rsidRPr="0069706E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  <w:t xml:space="preserve">Kaksipäiväinen koulutus </w:t>
      </w:r>
      <w:r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  <w:t xml:space="preserve">toteutuu </w:t>
      </w:r>
      <w:r w:rsidRPr="0069706E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  <w:t>Tampereella</w:t>
      </w:r>
    </w:p>
    <w:p w14:paraId="4135F000" w14:textId="77777777" w:rsidR="0069706E" w:rsidRPr="0069706E" w:rsidRDefault="0069706E" w:rsidP="00697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4"/>
          <w:kern w:val="0"/>
          <w:sz w:val="27"/>
          <w:szCs w:val="27"/>
          <w:lang w:eastAsia="fi-FI"/>
          <w14:ligatures w14:val="none"/>
        </w:rPr>
      </w:pPr>
      <w:r w:rsidRPr="0069706E">
        <w:rPr>
          <w:rFonts w:ascii="Times New Roman" w:eastAsia="Times New Roman" w:hAnsi="Times New Roman" w:cs="Times New Roman"/>
          <w:b/>
          <w:bCs/>
          <w:spacing w:val="-4"/>
          <w:kern w:val="0"/>
          <w:sz w:val="27"/>
          <w:szCs w:val="27"/>
          <w:lang w:eastAsia="fi-FI"/>
          <w14:ligatures w14:val="none"/>
        </w:rPr>
        <w:t>19. – 20.3.2026</w:t>
      </w:r>
    </w:p>
    <w:p w14:paraId="4D450F9C" w14:textId="77777777" w:rsidR="0069706E" w:rsidRPr="0069706E" w:rsidRDefault="0069706E" w:rsidP="0069706E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69706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Pellavatehtaankatu 12 C 14, Tampere</w:t>
      </w:r>
    </w:p>
    <w:p w14:paraId="35B1D532" w14:textId="77777777" w:rsidR="0069706E" w:rsidRPr="0069706E" w:rsidRDefault="0069706E" w:rsidP="005862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</w:p>
    <w:p w14:paraId="14F321AD" w14:textId="5D854761" w:rsidR="007F2BFA" w:rsidRDefault="00F3758C" w:rsidP="005862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Paivio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ja Antonio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Pascual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-Leone (kollegoineen) ovat kehittäneet vuosikymmenten ajan kompleksisen trauman hoitoa tunnekeskeisen terapian keinoin. Syntynyt vaiheittainen, lyhytterapeuttinen hoitomalli EFTT (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Emotion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focused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therapy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Complex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trauma)</w:t>
      </w:r>
      <w:r w:rsidR="007F2BFA"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huomioi perinteistä tunnekeskeistä terapiaa (EFT) paremmin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piirteitä,jotka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ovat korostuneita traumatisoituneen asiakkaan kokemusmaailmassa. Terapiamalli on osoittautunut vaikuttavaksi.</w:t>
      </w:r>
      <w:r w:rsidR="00FA3CE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K</w:t>
      </w:r>
      <w:r w:rsidR="007F2BFA"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oulutuspäivien aikana </w:t>
      </w:r>
      <w:r w:rsidR="00FA3CE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tutustumme </w:t>
      </w:r>
      <w:r w:rsidR="007F2BFA"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tunnekeskeisen terapian lyhytterapeuttiseen hoitomalliin teorian ja tutkimuksen sekä käytännön harjoittelemisen avulla.</w:t>
      </w:r>
      <w:r w:rsidR="007F2BFA" w:rsidRPr="007F2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 </w:t>
      </w:r>
    </w:p>
    <w:p w14:paraId="2B3C1CE1" w14:textId="77777777" w:rsidR="0069706E" w:rsidRPr="00FA3CEB" w:rsidRDefault="0069706E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4E5FA770" w14:textId="77777777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Lämpimästi tervetuloa tunnekeskeisen terapian koulutuspäiviin!</w:t>
      </w:r>
    </w:p>
    <w:p w14:paraId="46A7595D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</w:pPr>
    </w:p>
    <w:p w14:paraId="1D1C3149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>Kouluttaja: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Mervi Koivisto</w:t>
      </w: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,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 kognitiivinen kouluttajapsykoterapeutti (</w:t>
      </w:r>
      <w:proofErr w:type="spellStart"/>
      <w:proofErr w:type="gramStart"/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sr</w:t>
      </w:r>
      <w:proofErr w:type="spellEnd"/>
      <w:proofErr w:type="gramEnd"/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), tunnekeskeinen psykoterapeutti (sertif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iointiin johtavassa koulutuksessa)</w:t>
      </w:r>
    </w:p>
    <w:p w14:paraId="5D9B7198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2F61B746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>Kohderyhmä:</w:t>
      </w:r>
      <w:r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 xml:space="preserve"> </w:t>
      </w:r>
      <w:r>
        <w:rPr>
          <w:rStyle w:val="Voimakas"/>
          <w:sz w:val="27"/>
          <w:szCs w:val="27"/>
        </w:rPr>
        <w:t>Koulutus on suunnattu terapeuttista työtä tekeville psykologeille, psykoterapeuteille, lääkäreille, psykiatrisille sairaanhoitajille, sosiaalityöntekijöille ja muille terapeuttista työtä tekeville.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</w:p>
    <w:p w14:paraId="52C0D737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4B0D2A34" w14:textId="77777777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>Sisältö:</w:t>
      </w:r>
    </w:p>
    <w:p w14:paraId="5318E2D5" w14:textId="77777777" w:rsidR="007F2BFA" w:rsidRDefault="007F2BFA" w:rsidP="007F2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unnekeskeisen terapian teoreettiset perusteet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ja k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eskeiset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erityispiirteet traumatyöskentelyssä</w:t>
      </w:r>
    </w:p>
    <w:p w14:paraId="7CC2EC54" w14:textId="77777777" w:rsidR="007F2BFA" w:rsidRDefault="007F2BFA" w:rsidP="007F2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lyhytterapeuttinen hoitomalli 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kivuliaiden tunnekokemusten kohtaamiseksi ja muuttamiseksi</w:t>
      </w:r>
    </w:p>
    <w:p w14:paraId="5CF14262" w14:textId="77777777" w:rsidR="00586243" w:rsidRPr="00586243" w:rsidRDefault="007F2BFA" w:rsidP="007F2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</w:t>
      </w:r>
      <w:r w:rsidR="00586243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unnekeskeisen terapian taitojen syventämistä opetellaan teorian, esimerkki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tapausten</w:t>
      </w:r>
      <w:r w:rsidR="00586243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ja</w:t>
      </w:r>
      <w:r w:rsidR="00586243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harjoitusten avulla.</w:t>
      </w:r>
    </w:p>
    <w:p w14:paraId="2E8C8AC9" w14:textId="11B43AF5" w:rsidR="00F430EC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Hinta: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 K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oulutuspäivien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hinta on 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420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€ (+ alv 2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5,5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%) = 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527,10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€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, sis. koulutus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materiaalin. </w:t>
      </w:r>
    </w:p>
    <w:p w14:paraId="60B50B0C" w14:textId="77777777" w:rsidR="00F430EC" w:rsidRDefault="00F430EC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1C75B6E2" w14:textId="76A1E3B9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Lisätie</w:t>
      </w:r>
      <w:r w:rsidR="00F430EC" w:rsidRPr="00F37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dot ja ilmoittautuminen: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Lisätiedot </w:t>
      </w:r>
      <w:hyperlink r:id="rId6" w:history="1">
        <w:r w:rsidR="001F6C5E" w:rsidRPr="00046D2E">
          <w:rPr>
            <w:rStyle w:val="Hyperlinkki"/>
            <w:rFonts w:ascii="Times New Roman" w:eastAsia="Times New Roman" w:hAnsi="Times New Roman" w:cs="Times New Roman"/>
            <w:kern w:val="0"/>
            <w:sz w:val="27"/>
            <w:szCs w:val="27"/>
            <w:lang w:eastAsia="fi-FI"/>
            <w14:ligatures w14:val="none"/>
          </w:rPr>
          <w:t>mervi.koivisto@psykologipalvelu.com</w:t>
        </w:r>
      </w:hyperlink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ja </w:t>
      </w:r>
      <w:hyperlink r:id="rId7" w:history="1">
        <w:r w:rsidR="004F31DA" w:rsidRPr="004F31DA">
          <w:rPr>
            <w:rStyle w:val="Hyperlinkki"/>
            <w:rFonts w:ascii="Times New Roman" w:eastAsia="Times New Roman" w:hAnsi="Times New Roman" w:cs="Times New Roman"/>
            <w:kern w:val="0"/>
            <w:sz w:val="27"/>
            <w:szCs w:val="27"/>
            <w:lang w:eastAsia="fi-FI"/>
            <w14:ligatures w14:val="none"/>
          </w:rPr>
          <w:t>ilmoittautum</w:t>
        </w:r>
        <w:r w:rsidR="004F31DA" w:rsidRPr="004F31DA">
          <w:rPr>
            <w:rStyle w:val="Hyperlinkki"/>
            <w:rFonts w:ascii="Times New Roman" w:eastAsia="Times New Roman" w:hAnsi="Times New Roman" w:cs="Times New Roman"/>
            <w:kern w:val="0"/>
            <w:sz w:val="27"/>
            <w:szCs w:val="27"/>
            <w:lang w:eastAsia="fi-FI"/>
            <w14:ligatures w14:val="none"/>
          </w:rPr>
          <w:t>i</w:t>
        </w:r>
        <w:r w:rsidR="004F31DA" w:rsidRPr="004F31DA">
          <w:rPr>
            <w:rStyle w:val="Hyperlinkki"/>
            <w:rFonts w:ascii="Times New Roman" w:eastAsia="Times New Roman" w:hAnsi="Times New Roman" w:cs="Times New Roman"/>
            <w:kern w:val="0"/>
            <w:sz w:val="27"/>
            <w:szCs w:val="27"/>
            <w:lang w:eastAsia="fi-FI"/>
            <w14:ligatures w14:val="none"/>
          </w:rPr>
          <w:t>nen</w:t>
        </w:r>
      </w:hyperlink>
      <w:r w:rsidR="00A26C31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viimeistään </w:t>
      </w:r>
      <w:r w:rsidR="00F3758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5.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3</w:t>
      </w:r>
      <w:r w:rsidR="00F3758C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.202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6</w:t>
      </w:r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.</w:t>
      </w:r>
      <w:r w:rsidR="00F3758C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</w:p>
    <w:p w14:paraId="6AF5C8AD" w14:textId="77777777" w:rsidR="00F3758C" w:rsidRDefault="00F3758C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7220871C" w14:textId="74A4B572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K</w:t>
      </w:r>
      <w:r w:rsidR="00F3758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oulutuspäivät 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järjestetään, mikäli osallistujia on vähintään 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8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. Koulutuksen toteutuminen määräytyy 5.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3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.202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6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, jonka jälkeen </w:t>
      </w:r>
      <w:r w:rsidR="00F3758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tulleista 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peruutuksista laskutetaan 50 % osallistumismaksu. Koulutu</w:t>
      </w:r>
      <w:r w:rsidR="00F3758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s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toteutetaan vain lähikoulutuksena.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br/>
        <w:t> </w:t>
      </w:r>
    </w:p>
    <w:p w14:paraId="64EC3D86" w14:textId="77777777" w:rsidR="00BB4ACB" w:rsidRDefault="00BB4ACB"/>
    <w:sectPr w:rsidR="00BB4ACB" w:rsidSect="00697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0B3B"/>
    <w:multiLevelType w:val="multilevel"/>
    <w:tmpl w:val="FE1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02D89"/>
    <w:multiLevelType w:val="multilevel"/>
    <w:tmpl w:val="56B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F0DE6"/>
    <w:multiLevelType w:val="multilevel"/>
    <w:tmpl w:val="B5D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09734">
    <w:abstractNumId w:val="2"/>
  </w:num>
  <w:num w:numId="2" w16cid:durableId="1827626720">
    <w:abstractNumId w:val="1"/>
  </w:num>
  <w:num w:numId="3" w16cid:durableId="64042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43"/>
    <w:rsid w:val="00057C29"/>
    <w:rsid w:val="000C234B"/>
    <w:rsid w:val="001F6C5E"/>
    <w:rsid w:val="0020168B"/>
    <w:rsid w:val="004F31DA"/>
    <w:rsid w:val="00586243"/>
    <w:rsid w:val="0069706E"/>
    <w:rsid w:val="0073065A"/>
    <w:rsid w:val="007F2BFA"/>
    <w:rsid w:val="008D7FE4"/>
    <w:rsid w:val="00975127"/>
    <w:rsid w:val="00A26C31"/>
    <w:rsid w:val="00B95ACE"/>
    <w:rsid w:val="00BB4ACB"/>
    <w:rsid w:val="00C90104"/>
    <w:rsid w:val="00D846FA"/>
    <w:rsid w:val="00E73784"/>
    <w:rsid w:val="00EB0F8B"/>
    <w:rsid w:val="00F3758C"/>
    <w:rsid w:val="00F430EC"/>
    <w:rsid w:val="00FA3CEB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1915"/>
  <w15:chartTrackingRefBased/>
  <w15:docId w15:val="{907FAF2E-2022-4FE2-8252-AA182C2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586243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1F6C5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6C5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D7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oqmbFrGYjFm0OCeHvaU-huCV2uPvHxLFOEOce9hE-4QVYb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vi.koivisto@psykologipalvelu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koivisto</dc:creator>
  <cp:keywords/>
  <dc:description/>
  <cp:lastModifiedBy>Mervi Koivisto</cp:lastModifiedBy>
  <cp:revision>3</cp:revision>
  <cp:lastPrinted>2025-12-08T16:31:00Z</cp:lastPrinted>
  <dcterms:created xsi:type="dcterms:W3CDTF">2025-12-08T16:29:00Z</dcterms:created>
  <dcterms:modified xsi:type="dcterms:W3CDTF">2025-12-08T16:32:00Z</dcterms:modified>
</cp:coreProperties>
</file>